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18FD" w14:textId="77777777" w:rsidR="00206F09" w:rsidRPr="00891F4F" w:rsidRDefault="000F58D7">
      <w:pPr>
        <w:shd w:val="clear" w:color="auto" w:fill="FFFFFF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891F4F">
        <w:rPr>
          <w:rFonts w:ascii="Bahnschrift" w:eastAsia="Calibri" w:hAnsi="Bahnschrift" w:cs="Calibri"/>
          <w:b/>
          <w:sz w:val="24"/>
          <w:szCs w:val="24"/>
        </w:rPr>
        <w:t xml:space="preserve">EDITAL </w:t>
      </w:r>
      <w:r w:rsidR="000D7993" w:rsidRPr="00891F4F">
        <w:rPr>
          <w:rFonts w:ascii="Bahnschrift" w:eastAsia="Calibri" w:hAnsi="Bahnschrift" w:cs="Calibri"/>
          <w:b/>
          <w:sz w:val="24"/>
          <w:szCs w:val="24"/>
        </w:rPr>
        <w:t>DE</w:t>
      </w:r>
      <w:r w:rsidRPr="00891F4F">
        <w:rPr>
          <w:rFonts w:ascii="Bahnschrift" w:eastAsia="Calibri" w:hAnsi="Bahnschrift" w:cs="Calibri"/>
          <w:b/>
          <w:sz w:val="24"/>
          <w:szCs w:val="24"/>
        </w:rPr>
        <w:t xml:space="preserve"> CHAMAMENTO PÚBLICO</w:t>
      </w:r>
      <w:r w:rsidR="007F7488">
        <w:rPr>
          <w:rFonts w:ascii="Bahnschrift" w:eastAsia="Calibri" w:hAnsi="Bahnschrift" w:cs="Calibri"/>
          <w:b/>
          <w:sz w:val="24"/>
          <w:szCs w:val="24"/>
        </w:rPr>
        <w:t xml:space="preserve"> Nº 021</w:t>
      </w:r>
      <w:r w:rsidR="000D7993" w:rsidRPr="00891F4F">
        <w:rPr>
          <w:rFonts w:ascii="Bahnschrift" w:eastAsia="Calibri" w:hAnsi="Bahnschrift" w:cs="Calibri"/>
          <w:b/>
          <w:sz w:val="24"/>
          <w:szCs w:val="24"/>
        </w:rPr>
        <w:t>/2025</w:t>
      </w:r>
      <w:r w:rsidRPr="00891F4F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6FDF92D3" w14:textId="77777777" w:rsidR="00206F09" w:rsidRPr="00891F4F" w:rsidRDefault="000F58D7">
      <w:pPr>
        <w:shd w:val="clear" w:color="auto" w:fill="FFFFFF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891F4F">
        <w:rPr>
          <w:rFonts w:ascii="Bahnschrift" w:eastAsia="Calibri" w:hAnsi="Bahnschrift" w:cs="Calibri"/>
          <w:sz w:val="24"/>
          <w:szCs w:val="24"/>
        </w:rPr>
        <w:t>REDE</w:t>
      </w:r>
      <w:r w:rsidR="000D7993" w:rsidRPr="00891F4F">
        <w:rPr>
          <w:rFonts w:ascii="Bahnschrift" w:eastAsia="Calibri" w:hAnsi="Bahnschrift" w:cs="Calibri"/>
          <w:sz w:val="24"/>
          <w:szCs w:val="24"/>
        </w:rPr>
        <w:t xml:space="preserve"> MUNICIPAL </w:t>
      </w:r>
      <w:r w:rsidRPr="00891F4F">
        <w:rPr>
          <w:rFonts w:ascii="Bahnschrift" w:eastAsia="Calibri" w:hAnsi="Bahnschrift" w:cs="Calibri"/>
          <w:sz w:val="24"/>
          <w:szCs w:val="24"/>
        </w:rPr>
        <w:t>DE PONTOS DE CULTURA DE</w:t>
      </w:r>
      <w:r w:rsidR="000D7993" w:rsidRPr="00891F4F">
        <w:rPr>
          <w:rFonts w:ascii="Bahnschrift" w:eastAsia="Calibri" w:hAnsi="Bahnschrift" w:cs="Calibri"/>
          <w:sz w:val="24"/>
          <w:szCs w:val="24"/>
        </w:rPr>
        <w:t xml:space="preserve"> IBIPORÃ/PR</w:t>
      </w:r>
      <w:r w:rsidRPr="00891F4F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6F109E96" w14:textId="77777777" w:rsidR="00206F09" w:rsidRPr="00891F4F" w:rsidRDefault="000F58D7">
      <w:pPr>
        <w:shd w:val="clear" w:color="auto" w:fill="FFFFFF"/>
        <w:jc w:val="both"/>
        <w:rPr>
          <w:rFonts w:ascii="Bahnschrift" w:eastAsia="Calibri" w:hAnsi="Bahnschrift" w:cs="Calibri"/>
          <w:sz w:val="24"/>
          <w:szCs w:val="24"/>
        </w:rPr>
      </w:pPr>
      <w:r w:rsidRPr="00891F4F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6BA0DD18" w14:textId="77777777" w:rsidR="00206F09" w:rsidRPr="00891F4F" w:rsidRDefault="000F58D7">
      <w:pPr>
        <w:shd w:val="clear" w:color="auto" w:fill="FFFFFF"/>
        <w:jc w:val="center"/>
        <w:rPr>
          <w:rFonts w:ascii="Bahnschrift" w:eastAsia="Calibri" w:hAnsi="Bahnschrift" w:cs="Calibri"/>
          <w:sz w:val="24"/>
          <w:szCs w:val="24"/>
        </w:rPr>
      </w:pPr>
      <w:r w:rsidRPr="00891F4F">
        <w:rPr>
          <w:rFonts w:ascii="Bahnschrift" w:eastAsia="Calibri" w:hAnsi="Bahnschrift" w:cs="Calibri"/>
          <w:b/>
          <w:sz w:val="24"/>
          <w:szCs w:val="24"/>
        </w:rPr>
        <w:t>CULTURA VIVA DO TAMANHO DO BRASIL!</w:t>
      </w:r>
      <w:r w:rsidRPr="00891F4F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154EE49F" w14:textId="77777777" w:rsidR="00206F09" w:rsidRPr="00891F4F" w:rsidRDefault="000F58D7">
      <w:pPr>
        <w:shd w:val="clear" w:color="auto" w:fill="FFFFFF"/>
        <w:jc w:val="center"/>
        <w:rPr>
          <w:rFonts w:ascii="Bahnschrift" w:eastAsia="Calibri" w:hAnsi="Bahnschrift" w:cs="Calibri"/>
          <w:b/>
          <w:sz w:val="24"/>
          <w:szCs w:val="24"/>
        </w:rPr>
      </w:pPr>
      <w:r w:rsidRPr="00891F4F">
        <w:rPr>
          <w:rFonts w:ascii="Bahnschrift" w:eastAsia="Calibri" w:hAnsi="Bahnschrift" w:cs="Calibri"/>
          <w:b/>
          <w:sz w:val="24"/>
          <w:szCs w:val="24"/>
        </w:rPr>
        <w:t xml:space="preserve"> FOMENTO A PROJETOS CONTINUADOS DE PONTOS DE CULTURA</w:t>
      </w:r>
    </w:p>
    <w:p w14:paraId="0EA567D4" w14:textId="77777777" w:rsidR="00206F09" w:rsidRPr="00891F4F" w:rsidRDefault="00206F09">
      <w:pPr>
        <w:shd w:val="clear" w:color="auto" w:fill="FFFFFF"/>
        <w:spacing w:line="240" w:lineRule="auto"/>
        <w:jc w:val="center"/>
        <w:rPr>
          <w:rFonts w:ascii="Bahnschrift" w:eastAsia="Calibri" w:hAnsi="Bahnschrift" w:cs="Calibri"/>
          <w:sz w:val="24"/>
          <w:szCs w:val="24"/>
        </w:rPr>
      </w:pPr>
    </w:p>
    <w:p w14:paraId="7A8CEF1A" w14:textId="77777777" w:rsidR="00206F09" w:rsidRPr="00891F4F" w:rsidRDefault="000F58D7">
      <w:pPr>
        <w:tabs>
          <w:tab w:val="center" w:pos="0"/>
        </w:tabs>
        <w:spacing w:before="120" w:after="120" w:line="240" w:lineRule="auto"/>
        <w:jc w:val="center"/>
        <w:rPr>
          <w:rFonts w:ascii="Bahnschrift" w:eastAsia="Calibri" w:hAnsi="Bahnschrift" w:cs="Calibri"/>
          <w:b/>
          <w:sz w:val="24"/>
          <w:szCs w:val="24"/>
          <w:u w:val="single"/>
        </w:rPr>
      </w:pPr>
      <w:r w:rsidRPr="00891F4F">
        <w:rPr>
          <w:rFonts w:ascii="Bahnschrift" w:eastAsia="Calibri" w:hAnsi="Bahnschrift" w:cs="Calibri"/>
          <w:b/>
          <w:sz w:val="24"/>
          <w:szCs w:val="24"/>
          <w:u w:val="single"/>
        </w:rPr>
        <w:t>ANEXO 02 - CRITÉRIOS DE AVALIAÇÃO DA ETAPA DE SELEÇÃO</w:t>
      </w:r>
    </w:p>
    <w:p w14:paraId="0BBDB667" w14:textId="77777777" w:rsidR="00206F09" w:rsidRPr="00891F4F" w:rsidRDefault="00206F09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b/>
          <w:sz w:val="24"/>
          <w:szCs w:val="24"/>
          <w:highlight w:val="yellow"/>
        </w:rPr>
      </w:pPr>
    </w:p>
    <w:p w14:paraId="080B4DEF" w14:textId="77777777" w:rsidR="00206F09" w:rsidRPr="00891F4F" w:rsidRDefault="000F58D7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b/>
          <w:sz w:val="24"/>
          <w:szCs w:val="24"/>
          <w:u w:val="single"/>
        </w:rPr>
      </w:pPr>
      <w:r w:rsidRPr="00891F4F">
        <w:rPr>
          <w:rFonts w:ascii="Bahnschrift" w:eastAsia="Calibri" w:hAnsi="Bahnschrift" w:cs="Calibri"/>
          <w:b/>
          <w:sz w:val="24"/>
          <w:szCs w:val="24"/>
          <w:u w:val="single"/>
        </w:rPr>
        <w:t>Bloco 1 - Avaliação da atuação da entidade cultural (critério de certificação para entidades não certificadas)</w:t>
      </w:r>
    </w:p>
    <w:p w14:paraId="34B98C5D" w14:textId="77777777" w:rsidR="00206F09" w:rsidRPr="00891F4F" w:rsidRDefault="00206F09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206F09" w:rsidRPr="00891F4F" w14:paraId="74BA097B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A8AA6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5EB5B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2CED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6AEB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PONTUAÇÃO MÁXIMA NO ITEM</w:t>
            </w:r>
          </w:p>
        </w:tc>
      </w:tr>
      <w:tr w:rsidR="00206F09" w:rsidRPr="00891F4F" w14:paraId="6DADCF12" w14:textId="77777777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AB3D0" w14:textId="77777777" w:rsidR="00206F09" w:rsidRPr="00891F4F" w:rsidRDefault="00206F09">
            <w:pPr>
              <w:widowControl w:val="0"/>
              <w:jc w:val="both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0FD6A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26B6F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59A9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9490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49DF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100 pontos</w:t>
            </w:r>
          </w:p>
        </w:tc>
      </w:tr>
      <w:tr w:rsidR="00206F09" w:rsidRPr="00891F4F" w14:paraId="68F3D69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DCF6A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AE250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8D18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A35C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DED2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0305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490E25A5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B6D43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B9575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1758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7B07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891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E702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33B5AE7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716B0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E3F6B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3D1C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373F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4BF3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98BF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3A90EF36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27487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D3774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 xml:space="preserve">Estimula a exploração de espaços públicos e privados para serem </w:t>
            </w: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lastRenderedPageBreak/>
              <w:t>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56A3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9347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ED40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1B16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D4A54A5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5CAC0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00350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BEC8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ECAE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B703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B577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437B31A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E238B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67106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AD1B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D225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B45E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E178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08F6B44B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EC5AF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2B13A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5D21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8A16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4D45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0B57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1B8D6797" w14:textId="77777777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F50BF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9B5BB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DBAF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BB06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B9C0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0032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0F2F43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BD523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C6BEB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4E5C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08B43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B867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909F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1A7A11A7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07EC8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CA875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75643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5264D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B294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18FA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3E8CD93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3FD9F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5A151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A712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2A42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0499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8632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59D6AAE0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5335F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0A60A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EC85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9860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6B5A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65C3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26AF370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646B1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2BCAF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D4AE3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E9A9D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E630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1131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7BB00C5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DEFAA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01F7B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4798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7846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EC17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344B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126BEFAA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56EFF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FF1F2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1AB6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A5E9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CD46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2B32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1B848D07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5FFB5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lastRenderedPageBreak/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FB060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E22B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7EB5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CC01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835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293EEF9B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2FBDE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54193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17AA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AE86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296CD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1914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F3AB4A7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AD0E4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CB4E2" w14:textId="77777777" w:rsidR="00206F09" w:rsidRPr="00891F4F" w:rsidRDefault="000F58D7">
            <w:pPr>
              <w:widowControl w:val="0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43E43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5431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ABBE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F611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</w:tbl>
    <w:p w14:paraId="3A3159A3" w14:textId="77777777" w:rsidR="00206F09" w:rsidRPr="00891F4F" w:rsidRDefault="00206F09">
      <w:pPr>
        <w:widowControl w:val="0"/>
        <w:rPr>
          <w:rFonts w:ascii="Bahnschrift" w:eastAsia="Calibri" w:hAnsi="Bahnschrift" w:cs="Calibri"/>
          <w:sz w:val="24"/>
          <w:szCs w:val="24"/>
        </w:rPr>
      </w:pPr>
    </w:p>
    <w:p w14:paraId="12489C82" w14:textId="77777777" w:rsidR="00206F09" w:rsidRPr="00891F4F" w:rsidRDefault="000F58D7">
      <w:pPr>
        <w:widowControl w:val="0"/>
        <w:rPr>
          <w:rFonts w:ascii="Bahnschrift" w:eastAsia="Calibri" w:hAnsi="Bahnschrift" w:cs="Calibri"/>
          <w:sz w:val="24"/>
          <w:szCs w:val="24"/>
        </w:rPr>
      </w:pPr>
      <w:r w:rsidRPr="00891F4F">
        <w:rPr>
          <w:rFonts w:ascii="Bahnschrift" w:eastAsia="Calibri" w:hAnsi="Bahnschrift" w:cs="Calibri"/>
          <w:sz w:val="24"/>
          <w:szCs w:val="24"/>
        </w:rPr>
        <w:t>Para ser certificada, a entidade precisará alcançar a pontuação mínima de 50 (cinquenta) pontos no Bloco 1.</w:t>
      </w:r>
    </w:p>
    <w:p w14:paraId="06A8D5FC" w14:textId="77777777" w:rsidR="00206F09" w:rsidRPr="00891F4F" w:rsidRDefault="00206F09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b/>
          <w:sz w:val="24"/>
          <w:szCs w:val="24"/>
        </w:rPr>
      </w:pPr>
    </w:p>
    <w:p w14:paraId="1625E536" w14:textId="77777777" w:rsidR="00206F09" w:rsidRPr="00891F4F" w:rsidRDefault="00206F09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b/>
          <w:sz w:val="24"/>
          <w:szCs w:val="24"/>
        </w:rPr>
      </w:pPr>
    </w:p>
    <w:p w14:paraId="46D71917" w14:textId="77777777" w:rsidR="00206F09" w:rsidRPr="00891F4F" w:rsidRDefault="000F58D7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b/>
          <w:sz w:val="24"/>
          <w:szCs w:val="24"/>
          <w:u w:val="single"/>
        </w:rPr>
      </w:pPr>
      <w:r w:rsidRPr="00891F4F">
        <w:rPr>
          <w:rFonts w:ascii="Bahnschrift" w:eastAsia="Calibri" w:hAnsi="Bahnschrift" w:cs="Calibri"/>
          <w:b/>
          <w:sz w:val="24"/>
          <w:szCs w:val="24"/>
          <w:u w:val="single"/>
        </w:rPr>
        <w:t>Bloco 2 - Avaliação do projeto apresentado</w:t>
      </w:r>
    </w:p>
    <w:tbl>
      <w:tblPr>
        <w:tblStyle w:val="a0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6795"/>
        <w:gridCol w:w="1710"/>
        <w:gridCol w:w="1665"/>
        <w:gridCol w:w="1530"/>
        <w:gridCol w:w="1845"/>
      </w:tblGrid>
      <w:tr w:rsidR="00206F09" w:rsidRPr="00891F4F" w14:paraId="496B5A2B" w14:textId="77777777">
        <w:trPr>
          <w:trHeight w:val="585"/>
        </w:trPr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EA645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CRITÉRIOS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8476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8268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PONTUAÇÃO MÁXIMA NO ITEM</w:t>
            </w:r>
          </w:p>
        </w:tc>
      </w:tr>
      <w:tr w:rsidR="00206F09" w:rsidRPr="00891F4F" w14:paraId="4833E586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EFBE3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20C41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Efeitos artístico-culturais, sociais e econômicos esperados com o projeto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CFCD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BCAA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A0B4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FC63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50 pontos</w:t>
            </w:r>
          </w:p>
        </w:tc>
      </w:tr>
      <w:tr w:rsidR="00206F09" w:rsidRPr="00891F4F" w14:paraId="7F9C53C5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932B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AE1E2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8614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9F51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CEBB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B72F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70B83DF2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6BAA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lastRenderedPageBreak/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29B50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As oficinas/ações formativas impactam de forma efetiva com a ampliação de repertórios artísticos e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D2A5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D78F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641D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CCF3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3899D2BF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D6B8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38C6F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F6F7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40CB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86BD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337C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200393F5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36B3C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9C3462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9271E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9E05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0A05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9DB9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5EC6BAB2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FD80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E421B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Promove a expressividade e a criação estética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AD1F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4ACA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0023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F4BC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7C53748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515C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26331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Prevê a realização de processos cooperativos e criativos continuados (p.ex.: jogo, dinâmica, experimentação, exercício estético, entre outros)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4231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336D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AEDB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F7CC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03FA9D94" w14:textId="77777777">
        <w:trPr>
          <w:trHeight w:val="84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6ADC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4B4D6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A228D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C468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A719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E7A6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C133B68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BFB2D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FC0F7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AB8D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20CB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E7E9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D326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87AF4BD" w14:textId="77777777">
        <w:trPr>
          <w:trHeight w:val="135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B067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lastRenderedPageBreak/>
              <w:t>i)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486B5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Fomenta atividades para disponibilizar crédito solidário e de meios de circulação local (moedas sociais), disponibilizar equipamentos (estúdio, ilhas de edição, maquinas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0A86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9E27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1E81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93AB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209ADF49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BECE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j)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BFF28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885F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70AF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BE00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090D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083F7D8F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4C9C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k)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D1A4D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96DB8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6FD46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46CE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B813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55304E99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0837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l)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FF54D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23DA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2F4D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8EF5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D99D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44CE618F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4397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C998B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Execução e detalhamento do Plano de Trabalho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B15C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F5A8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16BD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4410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35 pontos</w:t>
            </w:r>
          </w:p>
        </w:tc>
      </w:tr>
      <w:tr w:rsidR="00206F09" w:rsidRPr="00891F4F" w14:paraId="4AAE2F9F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18C8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81DBC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98C3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4E86D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5A49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2787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42A894A2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5CED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CCD0C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30F03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3D52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45A8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03CC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4341258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AD78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lastRenderedPageBreak/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A42BC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EFC1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9D75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8294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A957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7D5F9A46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0AC7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4F352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87836D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9E95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A0C1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CBDC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4220469E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E6A1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8B52B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prevê estratégias e meios de verificação do cumprimento das metas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B110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934A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5AED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C646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3931270D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1F76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5315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 equipe técnica prevista é adequada para a realização do projeto.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921A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DA38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7E01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AEF7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154D86C0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3F82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41FF3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A8C1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C131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5F61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6675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E4484A1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72AF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86747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O projeto tem exequibilidade, viabilidade para ser executado no prazo proposto.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ED9F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BF9DF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DBB8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EF05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404104B4" w14:textId="77777777">
        <w:trPr>
          <w:trHeight w:val="79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1115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III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241F2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Abrangência do projeto considerando o público beneficiário</w:t>
            </w:r>
          </w:p>
          <w:p w14:paraId="00489B83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A5B6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C2F0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4133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Atende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1839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15 pontos</w:t>
            </w:r>
          </w:p>
        </w:tc>
      </w:tr>
      <w:tr w:rsidR="00206F09" w:rsidRPr="00891F4F" w14:paraId="3FFE9511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E3B9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1E826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Estudantes da Rede Pública de ensino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3EC2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7285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2CCAC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B821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25E1AB99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9872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335DF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Primeira Infância (crianças de 0 a 6 anos)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656C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C9F1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FD3D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2957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3ABDBD5D" w14:textId="77777777">
        <w:trPr>
          <w:trHeight w:val="55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0E0E0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FD87A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097C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AECB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79F9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3FEA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6A0F6C32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66BF5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8614F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Pessoas com deficiência e(ou) mobilidade reduzida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9DC3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296A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B637B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5075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11192A4D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6B63E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A60EF" w14:textId="77777777" w:rsidR="00206F09" w:rsidRPr="00891F4F" w:rsidRDefault="000F58D7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Povos Indígenas e Comunidades Tradicionais de Matriz Africana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586C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FF42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66C0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7661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2780172B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89542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2AAD0" w14:textId="77777777" w:rsidR="00206F09" w:rsidRPr="00891F4F" w:rsidRDefault="000F58D7" w:rsidP="000414DE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 xml:space="preserve">Pessoas </w:t>
            </w:r>
            <w:r w:rsidR="000414DE" w:rsidRPr="00891F4F">
              <w:rPr>
                <w:rFonts w:ascii="Bahnschrift" w:eastAsia="Calibri" w:hAnsi="Bahnschrift" w:cs="Calibri"/>
                <w:sz w:val="24"/>
                <w:szCs w:val="24"/>
              </w:rPr>
              <w:t>LGBTQIAP+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FE35A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1BBD9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070F7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7464" w14:textId="77777777" w:rsidR="00206F09" w:rsidRPr="00891F4F" w:rsidRDefault="00206F09">
            <w:pPr>
              <w:widowControl w:val="0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206F09" w:rsidRPr="00891F4F" w14:paraId="4C1ACCC0" w14:textId="77777777">
        <w:trPr>
          <w:trHeight w:val="330"/>
        </w:trPr>
        <w:tc>
          <w:tcPr>
            <w:tcW w:w="71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58364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TOTAL</w:t>
            </w:r>
          </w:p>
        </w:tc>
        <w:tc>
          <w:tcPr>
            <w:tcW w:w="4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E8B11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100 PONTOS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79C8D8" w14:textId="77777777" w:rsidR="00206F09" w:rsidRPr="00891F4F" w:rsidRDefault="000F58D7">
            <w:pPr>
              <w:widowControl w:val="0"/>
              <w:jc w:val="center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91F4F">
              <w:rPr>
                <w:rFonts w:ascii="Bahnschrift" w:eastAsia="Calibri" w:hAnsi="Bahnschrift" w:cs="Calibri"/>
                <w:b/>
                <w:sz w:val="24"/>
                <w:szCs w:val="24"/>
              </w:rPr>
              <w:t>100 pontos</w:t>
            </w:r>
          </w:p>
        </w:tc>
      </w:tr>
    </w:tbl>
    <w:p w14:paraId="3B2DCA20" w14:textId="77777777" w:rsidR="00206F09" w:rsidRPr="00891F4F" w:rsidRDefault="00206F09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b/>
          <w:sz w:val="24"/>
          <w:szCs w:val="24"/>
          <w:highlight w:val="yellow"/>
        </w:rPr>
      </w:pPr>
    </w:p>
    <w:p w14:paraId="66B00870" w14:textId="77777777" w:rsidR="00206F09" w:rsidRPr="00891F4F" w:rsidRDefault="000F58D7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b/>
          <w:sz w:val="24"/>
          <w:szCs w:val="24"/>
          <w:u w:val="single"/>
        </w:rPr>
      </w:pPr>
      <w:r w:rsidRPr="00891F4F">
        <w:rPr>
          <w:rFonts w:ascii="Bahnschrift" w:eastAsia="Calibri" w:hAnsi="Bahnschrift" w:cs="Calibri"/>
          <w:b/>
          <w:sz w:val="24"/>
          <w:szCs w:val="24"/>
          <w:u w:val="single"/>
        </w:rPr>
        <w:t>Notal final de cada Avaliador(a)</w:t>
      </w:r>
    </w:p>
    <w:p w14:paraId="0A40903A" w14:textId="77777777" w:rsidR="00206F09" w:rsidRPr="00891F4F" w:rsidRDefault="000F58D7">
      <w:pPr>
        <w:tabs>
          <w:tab w:val="center" w:pos="0"/>
        </w:tabs>
        <w:spacing w:after="120" w:line="240" w:lineRule="auto"/>
        <w:jc w:val="both"/>
        <w:rPr>
          <w:rFonts w:ascii="Bahnschrift" w:eastAsia="Calibri" w:hAnsi="Bahnschrift" w:cs="Calibri"/>
          <w:color w:val="FF0000"/>
          <w:sz w:val="24"/>
          <w:szCs w:val="24"/>
        </w:rPr>
      </w:pPr>
      <w:r w:rsidRPr="00891F4F">
        <w:rPr>
          <w:rFonts w:ascii="Bahnschrift" w:eastAsia="Calibri" w:hAnsi="Bahnschrift" w:cs="Calibri"/>
          <w:sz w:val="24"/>
          <w:szCs w:val="24"/>
        </w:rPr>
        <w:t>A nota final de cada avaliador(a) será obtida a partir do cálculo da média aritmética simples dos Blocos 1 e 2</w:t>
      </w:r>
      <w:r w:rsidR="000D7993" w:rsidRPr="00891F4F">
        <w:rPr>
          <w:rFonts w:ascii="Bahnschrift" w:eastAsia="Calibri" w:hAnsi="Bahnschrift" w:cs="Calibri"/>
          <w:sz w:val="24"/>
          <w:szCs w:val="24"/>
        </w:rPr>
        <w:t xml:space="preserve">. </w:t>
      </w:r>
      <w:r w:rsidRPr="00891F4F">
        <w:rPr>
          <w:rFonts w:ascii="Bahnschrift" w:eastAsia="Calibri" w:hAnsi="Bahnschrift" w:cs="Calibri"/>
          <w:sz w:val="24"/>
          <w:szCs w:val="24"/>
        </w:rPr>
        <w:t>Pontuação Final por Avaliador = [(Pontuação no Bloco 1 + Pontuação no Bloco 2) ÷ 2]</w:t>
      </w:r>
      <w:r w:rsidR="000D7993" w:rsidRPr="00891F4F">
        <w:rPr>
          <w:rFonts w:ascii="Bahnschrift" w:eastAsia="Calibri" w:hAnsi="Bahnschrift" w:cs="Calibri"/>
          <w:sz w:val="24"/>
          <w:szCs w:val="24"/>
        </w:rPr>
        <w:t>.</w:t>
      </w:r>
    </w:p>
    <w:sectPr w:rsidR="00206F09" w:rsidRPr="00891F4F" w:rsidSect="000F58D7">
      <w:headerReference w:type="default" r:id="rId6"/>
      <w:footerReference w:type="default" r:id="rId7"/>
      <w:pgSz w:w="16834" w:h="11909" w:orient="landscape"/>
      <w:pgMar w:top="1440" w:right="1440" w:bottom="1440" w:left="1440" w:header="720" w:footer="11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D2B0A" w14:textId="77777777" w:rsidR="000F58D7" w:rsidRDefault="000F58D7">
      <w:pPr>
        <w:spacing w:line="240" w:lineRule="auto"/>
      </w:pPr>
      <w:r>
        <w:separator/>
      </w:r>
    </w:p>
  </w:endnote>
  <w:endnote w:type="continuationSeparator" w:id="0">
    <w:p w14:paraId="1653542B" w14:textId="77777777" w:rsidR="000F58D7" w:rsidRDefault="000F5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1D54" w14:textId="5B9E64E0" w:rsidR="000F58D7" w:rsidRDefault="00BA6C87" w:rsidP="000F58D7">
    <w:pPr>
      <w:tabs>
        <w:tab w:val="left" w:pos="4290"/>
        <w:tab w:val="left" w:pos="4725"/>
        <w:tab w:val="left" w:pos="5010"/>
        <w:tab w:val="center" w:pos="6977"/>
        <w:tab w:val="left" w:pos="9675"/>
      </w:tabs>
    </w:pPr>
    <w:r>
      <w:rPr>
        <w:noProof/>
      </w:rPr>
      <w:drawing>
        <wp:anchor distT="114300" distB="114300" distL="114300" distR="114300" simplePos="0" relativeHeight="251672576" behindDoc="1" locked="0" layoutInCell="1" allowOverlap="1" wp14:anchorId="4963DFCC" wp14:editId="392EA30E">
          <wp:simplePos x="0" y="0"/>
          <wp:positionH relativeFrom="column">
            <wp:posOffset>6404610</wp:posOffset>
          </wp:positionH>
          <wp:positionV relativeFrom="paragraph">
            <wp:posOffset>175895</wp:posOffset>
          </wp:positionV>
          <wp:extent cx="2695575" cy="700405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69557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68781BB" wp14:editId="1BEDA9FD">
          <wp:simplePos x="0" y="0"/>
          <wp:positionH relativeFrom="column">
            <wp:posOffset>3939540</wp:posOffset>
          </wp:positionH>
          <wp:positionV relativeFrom="paragraph">
            <wp:posOffset>-431800</wp:posOffset>
          </wp:positionV>
          <wp:extent cx="1903095" cy="1899920"/>
          <wp:effectExtent l="19050" t="0" r="1905" b="0"/>
          <wp:wrapNone/>
          <wp:docPr id="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3095" cy="189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E89059D" wp14:editId="0581CEE3">
          <wp:simplePos x="0" y="0"/>
          <wp:positionH relativeFrom="column">
            <wp:posOffset>1986915</wp:posOffset>
          </wp:positionH>
          <wp:positionV relativeFrom="paragraph">
            <wp:posOffset>235585</wp:posOffset>
          </wp:positionV>
          <wp:extent cx="1367155" cy="534035"/>
          <wp:effectExtent l="19050" t="0" r="4445" b="0"/>
          <wp:wrapNone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48000" behindDoc="1" locked="0" layoutInCell="1" allowOverlap="1" wp14:anchorId="24343D63" wp14:editId="53952498">
          <wp:simplePos x="0" y="0"/>
          <wp:positionH relativeFrom="column">
            <wp:posOffset>4445</wp:posOffset>
          </wp:positionH>
          <wp:positionV relativeFrom="paragraph">
            <wp:posOffset>175895</wp:posOffset>
          </wp:positionV>
          <wp:extent cx="1543685" cy="59372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543685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58D7">
      <w:tab/>
    </w:r>
    <w:r w:rsidR="000F58D7">
      <w:tab/>
    </w:r>
    <w:r w:rsidR="000F58D7">
      <w:tab/>
    </w:r>
    <w:r w:rsidR="000F58D7">
      <w:tab/>
      <w:t xml:space="preserve">                                   </w:t>
    </w:r>
    <w:r w:rsidR="000F58D7">
      <w:tab/>
      <w:t xml:space="preserve">                 </w:t>
    </w:r>
    <w:r w:rsidR="000F58D7" w:rsidRPr="000F58D7">
      <w:rPr>
        <w:noProof/>
      </w:rPr>
      <w:drawing>
        <wp:anchor distT="114300" distB="114300" distL="114300" distR="114300" simplePos="0" relativeHeight="251669504" behindDoc="1" locked="0" layoutInCell="1" allowOverlap="1" wp14:anchorId="0CCEDBB9" wp14:editId="76D00FEA">
          <wp:simplePos x="0" y="0"/>
          <wp:positionH relativeFrom="column">
            <wp:posOffset>4421470</wp:posOffset>
          </wp:positionH>
          <wp:positionV relativeFrom="paragraph">
            <wp:posOffset>3155934</wp:posOffset>
          </wp:positionV>
          <wp:extent cx="2238317" cy="706837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2383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58D7" w:rsidRPr="000F58D7">
      <w:rPr>
        <w:noProof/>
      </w:rPr>
      <w:drawing>
        <wp:anchor distT="114300" distB="114300" distL="114300" distR="114300" simplePos="0" relativeHeight="251667456" behindDoc="1" locked="0" layoutInCell="1" allowOverlap="1" wp14:anchorId="26FF6E53" wp14:editId="3038271E">
          <wp:simplePos x="0" y="0"/>
          <wp:positionH relativeFrom="column">
            <wp:posOffset>4269070</wp:posOffset>
          </wp:positionH>
          <wp:positionV relativeFrom="paragraph">
            <wp:posOffset>3003534</wp:posOffset>
          </wp:positionV>
          <wp:extent cx="2238317" cy="706837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2383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76B8F" w14:textId="77777777" w:rsidR="000F58D7" w:rsidRDefault="000F58D7">
      <w:pPr>
        <w:spacing w:line="240" w:lineRule="auto"/>
      </w:pPr>
      <w:r>
        <w:separator/>
      </w:r>
    </w:p>
  </w:footnote>
  <w:footnote w:type="continuationSeparator" w:id="0">
    <w:p w14:paraId="2AE1A7F5" w14:textId="77777777" w:rsidR="000F58D7" w:rsidRDefault="000F58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F096" w14:textId="30ACFBAB" w:rsidR="000F58D7" w:rsidRDefault="000F58D7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9264" behindDoc="0" locked="0" layoutInCell="1" allowOverlap="1" wp14:anchorId="48CE9746" wp14:editId="388E3E68">
          <wp:simplePos x="0" y="0"/>
          <wp:positionH relativeFrom="column">
            <wp:posOffset>-71251</wp:posOffset>
          </wp:positionH>
          <wp:positionV relativeFrom="paragraph">
            <wp:posOffset>-433449</wp:posOffset>
          </wp:positionV>
          <wp:extent cx="1567542" cy="890649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7542" cy="8906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6C87">
      <w:rPr>
        <w:noProof/>
      </w:rPr>
      <w:pict w14:anchorId="048D520D">
        <v:rect id="Retângulo 1" o:spid="_x0000_s6145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<v:textbox inset="2.53958mm,1.2694mm,2.53958mm,1.2694mm">
            <w:txbxContent>
              <w:p w14:paraId="75416FE1" w14:textId="77777777" w:rsidR="00206F09" w:rsidRDefault="00BA6C87">
                <w:pPr>
                  <w:spacing w:line="275" w:lineRule="auto"/>
                  <w:textDirection w:val="btLr"/>
                </w:pPr>
                <w:r>
                  <w:rPr>
                    <w:color w:val="FFFFFF"/>
                    <w:sz w:val="20"/>
                  </w:rPr>
                  <w:t>Insira sua logo aqui</w:t>
                </w:r>
              </w:p>
            </w:txbxContent>
          </v:textbox>
        </v:rect>
      </w:pict>
    </w:r>
  </w:p>
  <w:p w14:paraId="65285221" w14:textId="77777777" w:rsidR="000F58D7" w:rsidRDefault="000F58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F09"/>
    <w:rsid w:val="000414DE"/>
    <w:rsid w:val="00072AA8"/>
    <w:rsid w:val="000B2C8F"/>
    <w:rsid w:val="000D7993"/>
    <w:rsid w:val="000F58D7"/>
    <w:rsid w:val="00161DC6"/>
    <w:rsid w:val="00206F09"/>
    <w:rsid w:val="004A203A"/>
    <w:rsid w:val="006126F0"/>
    <w:rsid w:val="0062706B"/>
    <w:rsid w:val="006E292A"/>
    <w:rsid w:val="007F7488"/>
    <w:rsid w:val="00891F4F"/>
    <w:rsid w:val="00936173"/>
    <w:rsid w:val="009C0E56"/>
    <w:rsid w:val="00B14CE5"/>
    <w:rsid w:val="00BA6C87"/>
    <w:rsid w:val="00D83FAB"/>
    <w:rsid w:val="00D97B41"/>
    <w:rsid w:val="00E4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6B9601B"/>
  <w15:docId w15:val="{CD6CD086-C358-445B-BB09-0837010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56"/>
  </w:style>
  <w:style w:type="paragraph" w:styleId="Ttulo1">
    <w:name w:val="heading 1"/>
    <w:basedOn w:val="Normal"/>
    <w:next w:val="Normal"/>
    <w:uiPriority w:val="9"/>
    <w:qFormat/>
    <w:rsid w:val="009C0E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0E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0E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0E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0E5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0E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0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0E5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0E5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C0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C0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C0E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79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993"/>
  </w:style>
  <w:style w:type="paragraph" w:styleId="Rodap">
    <w:name w:val="footer"/>
    <w:basedOn w:val="Normal"/>
    <w:link w:val="RodapChar"/>
    <w:uiPriority w:val="99"/>
    <w:unhideWhenUsed/>
    <w:rsid w:val="000D79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993"/>
  </w:style>
  <w:style w:type="paragraph" w:styleId="Textodebalo">
    <w:name w:val="Balloon Text"/>
    <w:basedOn w:val="Normal"/>
    <w:link w:val="TextodebaloChar"/>
    <w:uiPriority w:val="99"/>
    <w:semiHidden/>
    <w:unhideWhenUsed/>
    <w:rsid w:val="000F5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Eliacir Neves França</dc:creator>
  <cp:lastModifiedBy>Michelle Quintino Dourado Oliveira</cp:lastModifiedBy>
  <cp:revision>6</cp:revision>
  <dcterms:created xsi:type="dcterms:W3CDTF">2025-03-27T14:49:00Z</dcterms:created>
  <dcterms:modified xsi:type="dcterms:W3CDTF">2025-04-09T18:28:00Z</dcterms:modified>
</cp:coreProperties>
</file>